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t xml:space="preserve">Звіт про проведення електронних консультацій з громадськістю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  <w:t xml:space="preserve">щодо 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проєкту 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звіту про виконання у 202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 році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202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  <w:r>
        <w:rPr>
          <w:rStyle w:val="670"/>
          <w:rFonts w:ascii="Times New Roman" w:hAnsi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 996 «Про забезпечення участі громадськості у формуванні та реалізації державної політики», з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1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січня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202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року до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0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202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року на офіційному сайті Чернігівської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обласної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розміщено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звіту про виконання у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році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Обласної програми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5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– 202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6</w:t>
      </w:r>
      <w:bookmarkStart w:id="0" w:name="_GoBack"/>
      <w:r/>
      <w:bookmarkEnd w:id="0"/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роки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 (далі - Програма), підготовлений відділом 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фінансового забезпечення апарату Чернігівської обласної державної адміністрації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.</w:t>
      </w:r>
      <w:r>
        <w:rPr>
          <w:rStyle w:val="670"/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Заходи Програми спрямовані на забезпечення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належної організації (участі) з відзначення державних та професійних свят, ювілейних дат, інших заходів та нагород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ження Почесними грамотами обласної державної адміністрації, Подяками голови обласної державної адміністрації, спільними Почесними грамотами облдержадміністрації та обласної ради окремих працівників, трудових колективів та інших осіб, які досягли високого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рофесіоналізму і визначних успіхів у виробничій, науковій, меценатській, державній, військовій, творчій та інших сферах діяльності, зробили вагомий внесок у створення матеріальних і духовних цінностей або мають інші заслуги перед Чернігівщиною та Україною.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час обговорення проєкту звіту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 та пропозицій щодо його змісту не надходило.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Style w:val="669"/>
        <w:pBdr/>
        <w:shd w:val="clear" w:color="auto" w:fill="ffffff"/>
        <w:spacing w:after="0" w:afterAutospacing="0" w:before="0" w:beforeAutospacing="0" w:line="336" w:lineRule="atLeast"/>
        <w:ind w:firstLine="567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669"/>
        <w:pBdr/>
        <w:shd w:val="clear" w:color="auto" w:fill="ffffff"/>
        <w:spacing w:after="0" w:afterAutospacing="0" w:before="0" w:beforeAutospacing="0" w:line="336" w:lineRule="atLeast"/>
        <w:ind w:left="5387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Відділ фінансового забезпечення апарату Чернігівської </w:t>
      </w:r>
      <w:r>
        <w:rPr>
          <w:color w:val="000000" w:themeColor="text1"/>
          <w:sz w:val="28"/>
          <w:szCs w:val="28"/>
          <w:lang w:val="uk-UA"/>
        </w:rPr>
        <w:t xml:space="preserve">обласної державної адміністрації</w:t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669"/>
        <w:pBdr/>
        <w:shd w:val="clear" w:color="auto" w:fill="ffffff"/>
        <w:spacing w:after="0" w:afterAutospacing="0" w:before="0" w:beforeAutospacing="0" w:line="336" w:lineRule="atLeast"/>
        <w:ind w:firstLine="567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669"/>
        <w:pBdr/>
        <w:shd w:val="clear" w:color="auto" w:fill="ffffff"/>
        <w:spacing w:after="0" w:afterAutospacing="0" w:before="0" w:beforeAutospacing="0" w:line="336" w:lineRule="atLeast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5"/>
    <w:next w:val="66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5"/>
    <w:next w:val="66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5"/>
    <w:next w:val="6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5"/>
    <w:next w:val="66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5"/>
    <w:next w:val="6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5"/>
    <w:next w:val="66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5"/>
    <w:next w:val="6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5"/>
    <w:next w:val="66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5"/>
    <w:next w:val="66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5"/>
    <w:next w:val="66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5"/>
    <w:next w:val="66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5"/>
    <w:next w:val="66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5"/>
    <w:next w:val="66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6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6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66"/>
    <w:link w:val="672"/>
    <w:uiPriority w:val="99"/>
    <w:pPr>
      <w:pBdr/>
      <w:spacing/>
      <w:ind/>
    </w:pPr>
  </w:style>
  <w:style w:type="character" w:styleId="178">
    <w:name w:val="Footer Char"/>
    <w:basedOn w:val="666"/>
    <w:link w:val="674"/>
    <w:uiPriority w:val="99"/>
    <w:pPr>
      <w:pBdr/>
      <w:spacing/>
      <w:ind/>
    </w:pPr>
  </w:style>
  <w:style w:type="paragraph" w:styleId="179">
    <w:name w:val="Caption"/>
    <w:basedOn w:val="665"/>
    <w:next w:val="6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65"/>
    <w:next w:val="665"/>
    <w:uiPriority w:val="99"/>
    <w:unhideWhenUsed/>
    <w:pPr>
      <w:pBdr/>
      <w:spacing w:after="0" w:afterAutospacing="0"/>
      <w:ind/>
    </w:pPr>
  </w:style>
  <w:style w:type="paragraph" w:styleId="665" w:default="1">
    <w:name w:val="Normal"/>
    <w:qFormat/>
    <w:pPr>
      <w:pBdr/>
      <w:spacing/>
      <w:ind/>
    </w:pPr>
  </w:style>
  <w:style w:type="character" w:styleId="666" w:default="1">
    <w:name w:val="Default Paragraph Font"/>
    <w:uiPriority w:val="1"/>
    <w:semiHidden/>
    <w:unhideWhenUsed/>
    <w:pPr>
      <w:pBdr/>
      <w:spacing/>
      <w:ind/>
    </w:pPr>
  </w:style>
  <w:style w:type="table" w:styleId="6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 w:default="1">
    <w:name w:val="No List"/>
    <w:uiPriority w:val="99"/>
    <w:semiHidden/>
    <w:unhideWhenUsed/>
    <w:pPr>
      <w:pBdr/>
      <w:spacing/>
      <w:ind/>
    </w:pPr>
  </w:style>
  <w:style w:type="paragraph" w:styleId="669">
    <w:name w:val="Normal (Web)"/>
    <w:basedOn w:val="665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670">
    <w:name w:val="Strong"/>
    <w:basedOn w:val="666"/>
    <w:uiPriority w:val="22"/>
    <w:qFormat/>
    <w:pPr>
      <w:pBdr/>
      <w:spacing/>
      <w:ind/>
    </w:pPr>
    <w:rPr>
      <w:b/>
      <w:bCs/>
    </w:rPr>
  </w:style>
  <w:style w:type="character" w:styleId="671">
    <w:name w:val="Hyperlink"/>
    <w:basedOn w:val="666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672">
    <w:name w:val="Header"/>
    <w:basedOn w:val="665"/>
    <w:link w:val="67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673" w:customStyle="1">
    <w:name w:val="Верхний колонтитул Знак"/>
    <w:basedOn w:val="666"/>
    <w:link w:val="672"/>
    <w:uiPriority w:val="99"/>
    <w:pPr>
      <w:pBdr/>
      <w:spacing/>
      <w:ind/>
    </w:pPr>
    <w:rPr>
      <w:lang w:val="uk-UA"/>
    </w:rPr>
  </w:style>
  <w:style w:type="paragraph" w:styleId="674">
    <w:name w:val="Footer"/>
    <w:basedOn w:val="665"/>
    <w:link w:val="67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675" w:customStyle="1">
    <w:name w:val="Нижний колонтитул Знак"/>
    <w:basedOn w:val="666"/>
    <w:link w:val="674"/>
    <w:uiPriority w:val="99"/>
    <w:pPr>
      <w:pBdr/>
      <w:spacing/>
      <w:ind/>
    </w:pPr>
    <w:rPr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Anonymous</cp:lastModifiedBy>
  <cp:revision>2</cp:revision>
  <dcterms:created xsi:type="dcterms:W3CDTF">2026-02-09T08:00:00Z</dcterms:created>
  <dcterms:modified xsi:type="dcterms:W3CDTF">2026-02-09T13:27:31Z</dcterms:modified>
</cp:coreProperties>
</file>